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7A30" w:rsidRDefault="001E7A30">
      <w:pPr>
        <w:rPr>
          <w:rStyle w:val="a4"/>
        </w:rPr>
      </w:pPr>
      <w:r>
        <w:rPr>
          <w:rStyle w:val="a4"/>
        </w:rPr>
        <w:t>АВСТРИЯ</w:t>
      </w:r>
    </w:p>
    <w:p w:rsidR="001E7A30" w:rsidRDefault="001E7A30">
      <w:pPr>
        <w:rPr>
          <w:rStyle w:val="a4"/>
          <w:lang w:val="en-US"/>
        </w:rPr>
      </w:pPr>
      <w:r>
        <w:rPr>
          <w:rStyle w:val="a4"/>
        </w:rPr>
        <w:t xml:space="preserve">ТЕБОВАНИЯ К ДОКУМЕНТАМ  </w:t>
      </w:r>
    </w:p>
    <w:p w:rsidR="004C5795" w:rsidRPr="004C5795" w:rsidRDefault="004C5795" w:rsidP="004C5795">
      <w:pPr>
        <w:rPr>
          <w:rStyle w:val="a4"/>
          <w:color w:val="FF0000"/>
        </w:rPr>
      </w:pPr>
      <w:r w:rsidRPr="004C5795">
        <w:rPr>
          <w:rStyle w:val="a4"/>
          <w:color w:val="FF0000"/>
        </w:rPr>
        <w:t xml:space="preserve">ПОДАЧА ДОКУМЕНТОВ И ПОЛУЧЕНИЕ ЛИЧНО В ВИЗОВОМ ЦЕНТЕ НА </w:t>
      </w:r>
    </w:p>
    <w:p w:rsidR="004C5795" w:rsidRPr="004C5795" w:rsidRDefault="004C5795" w:rsidP="004C5795">
      <w:r w:rsidRPr="004C5795">
        <w:t>ул. Большая Разночинная, д. 16/7, 197110  (вход с Чкаловского пр. 7), 2 этаж</w:t>
      </w:r>
    </w:p>
    <w:p w:rsidR="004C5795" w:rsidRPr="004C5795" w:rsidRDefault="004C5795">
      <w:pPr>
        <w:rPr>
          <w:rStyle w:val="a4"/>
        </w:rPr>
      </w:pPr>
    </w:p>
    <w:p w:rsidR="001E7A30" w:rsidRDefault="001E7A30">
      <w:pPr>
        <w:rPr>
          <w:rStyle w:val="a4"/>
        </w:rPr>
      </w:pPr>
    </w:p>
    <w:p w:rsidR="00916435" w:rsidRDefault="009C686D">
      <w:pPr>
        <w:rPr>
          <w:lang w:val="en-US"/>
        </w:rPr>
      </w:pPr>
      <w:r>
        <w:rPr>
          <w:rStyle w:val="a4"/>
        </w:rPr>
        <w:t>Документы – оригинал и ксерокопии</w:t>
      </w:r>
      <w:r>
        <w:t>.</w:t>
      </w:r>
      <w:r>
        <w:br/>
        <w:t>Перед тем как подать документы в визовый центр, необходимо иметь документы – оригиналы и их копии. Менеджеры визового центра примут копии документов заявителя после того как будут предоставлены документы оригиналы.</w:t>
      </w:r>
      <w:r>
        <w:br/>
      </w:r>
      <w:r>
        <w:br/>
        <w:t>Пожалуйста, убедитесь в том, что ксерокопии можно будет прочитать.</w:t>
      </w:r>
      <w:r>
        <w:br/>
      </w:r>
      <w:r>
        <w:br/>
        <w:t>По не предоставлению заявителем требуемых документов, посольство Австрии оставляет право за собой отказать в предоставлении визы, либо задержит выдачу визы</w:t>
      </w:r>
    </w:p>
    <w:p w:rsidR="009C686D" w:rsidRDefault="009C686D">
      <w:pPr>
        <w:rPr>
          <w:lang w:val="en-US"/>
        </w:rPr>
      </w:pPr>
    </w:p>
    <w:p w:rsidR="009C686D" w:rsidRDefault="009C686D" w:rsidP="009C686D">
      <w:r>
        <w:rPr>
          <w:rStyle w:val="a4"/>
        </w:rPr>
        <w:t>Перевод документов:</w:t>
      </w:r>
      <w:r>
        <w:br/>
      </w:r>
      <w:r>
        <w:br/>
        <w:t>Также заявитель должен предоставить переводы всех русскоязычных документов, Если не предоставить перевод документов, посольству потребуется огромное количество времени на их обработку, что приведет либо к отказу, либо к получению визы не в назначенный срок. Каждый переведенный документ должен содержать в себе</w:t>
      </w:r>
    </w:p>
    <w:tbl>
      <w:tblPr>
        <w:tblW w:w="5000" w:type="pct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42"/>
        <w:gridCol w:w="9173"/>
      </w:tblGrid>
      <w:tr w:rsidR="009C686D" w:rsidTr="009C686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C686D" w:rsidRDefault="009C686D">
            <w:r>
              <w:t>1.</w:t>
            </w:r>
          </w:p>
        </w:tc>
        <w:tc>
          <w:tcPr>
            <w:tcW w:w="0" w:type="auto"/>
            <w:shd w:val="clear" w:color="auto" w:fill="FFFFFF"/>
            <w:hideMark/>
          </w:tcPr>
          <w:p w:rsidR="009C686D" w:rsidRDefault="009C686D">
            <w:r>
              <w:t>Подтверждение того, что перевод был выполнен в точности с оригинального документа</w:t>
            </w:r>
          </w:p>
        </w:tc>
      </w:tr>
      <w:tr w:rsidR="009C686D" w:rsidTr="009C686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C686D" w:rsidRDefault="009C686D">
            <w:r>
              <w:t>2.</w:t>
            </w:r>
          </w:p>
        </w:tc>
        <w:tc>
          <w:tcPr>
            <w:tcW w:w="0" w:type="auto"/>
            <w:shd w:val="clear" w:color="auto" w:fill="FFFFFF"/>
            <w:hideMark/>
          </w:tcPr>
          <w:p w:rsidR="009C686D" w:rsidRDefault="009C686D">
            <w:r>
              <w:t>Дата перевода</w:t>
            </w:r>
          </w:p>
        </w:tc>
      </w:tr>
      <w:tr w:rsidR="009C686D" w:rsidTr="009C686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C686D" w:rsidRDefault="009C686D">
            <w:r>
              <w:t>3.</w:t>
            </w:r>
          </w:p>
        </w:tc>
        <w:tc>
          <w:tcPr>
            <w:tcW w:w="0" w:type="auto"/>
            <w:shd w:val="clear" w:color="auto" w:fill="FFFFFF"/>
            <w:hideMark/>
          </w:tcPr>
          <w:p w:rsidR="009C686D" w:rsidRDefault="009C686D">
            <w:r>
              <w:t>Фамилия Имя Отчество переводчика, а также его подпись</w:t>
            </w:r>
          </w:p>
        </w:tc>
      </w:tr>
      <w:tr w:rsidR="009C686D" w:rsidTr="009C686D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9C686D" w:rsidRDefault="009C686D">
            <w:r>
              <w:t>4.</w:t>
            </w:r>
          </w:p>
        </w:tc>
        <w:tc>
          <w:tcPr>
            <w:tcW w:w="0" w:type="auto"/>
            <w:shd w:val="clear" w:color="auto" w:fill="FFFFFF"/>
            <w:hideMark/>
          </w:tcPr>
          <w:p w:rsidR="009C686D" w:rsidRDefault="009C686D">
            <w:r>
              <w:t>Контактную информацию о переводчике/компании</w:t>
            </w:r>
          </w:p>
        </w:tc>
      </w:tr>
    </w:tbl>
    <w:p w:rsidR="009C686D" w:rsidRDefault="009C686D">
      <w:pPr>
        <w:rPr>
          <w:lang w:val="en-US"/>
        </w:rPr>
      </w:pPr>
      <w:r>
        <w:br/>
        <w:t>Примечание: Заявитель может предоставить собственный перевод документов. Перевод должен быть сделан с документа-оригинала. Обратите внимание на то, что качество и достоверность перевода влияют на сроки рассмотрения документов.</w:t>
      </w:r>
    </w:p>
    <w:p w:rsidR="009C686D" w:rsidRDefault="009C686D">
      <w:pPr>
        <w:rPr>
          <w:lang w:val="en-US"/>
        </w:rPr>
      </w:pPr>
    </w:p>
    <w:p w:rsidR="009C686D" w:rsidRDefault="009C686D">
      <w:pPr>
        <w:rPr>
          <w:lang w:val="en-US"/>
        </w:rPr>
      </w:pPr>
      <w:r>
        <w:rPr>
          <w:rStyle w:val="a4"/>
        </w:rPr>
        <w:t xml:space="preserve">Примечание </w:t>
      </w:r>
      <w:r>
        <w:br/>
        <w:t>Расшифровка подписи только латиницей</w:t>
      </w:r>
      <w:r>
        <w:br/>
        <w:t>Родители могут подписать инструкцию/согласие за своего ребенка, указав ФИО ребенка и подпись одного из родителей.</w:t>
      </w:r>
      <w:r>
        <w:br/>
        <w:t>Второе лицо может расписаться за своего родственника, указав ФИО родственника и подпись от второго лица.</w:t>
      </w:r>
    </w:p>
    <w:p w:rsidR="009C686D" w:rsidRDefault="009C686D">
      <w:pPr>
        <w:rPr>
          <w:lang w:val="en-US"/>
        </w:rPr>
      </w:pPr>
    </w:p>
    <w:p w:rsidR="001E7A30" w:rsidRDefault="009C686D">
      <w:r>
        <w:rPr>
          <w:rStyle w:val="a4"/>
        </w:rPr>
        <w:t xml:space="preserve">Фотографии </w:t>
      </w:r>
      <w:r>
        <w:br/>
        <w:t xml:space="preserve">Две цветных фотографии (35х45 мм) согласно критериям ICAO (одну фотографию необходимо приклеить на анкету на место FOTO, </w:t>
      </w:r>
    </w:p>
    <w:p w:rsidR="001E7A30" w:rsidRDefault="001E7A30"/>
    <w:p w:rsidR="009C686D" w:rsidRDefault="009C686D">
      <w:pPr>
        <w:rPr>
          <w:lang w:val="en-US"/>
        </w:rPr>
      </w:pPr>
      <w:r>
        <w:rPr>
          <w:rStyle w:val="a4"/>
        </w:rPr>
        <w:t>Анкета</w:t>
      </w:r>
      <w:r>
        <w:br/>
        <w:t>Одно полностью заполненное на немецком или английском языке ходатайство о получении австрийской визы (</w:t>
      </w:r>
      <w:hyperlink r:id="rId5" w:tgtFrame="_blank" w:history="1">
        <w:r>
          <w:rPr>
            <w:rStyle w:val="a5"/>
          </w:rPr>
          <w:t>визовая анкета</w:t>
        </w:r>
      </w:hyperlink>
      <w:r>
        <w:t>), лично подписанное ходатайствующим лицом в пунктах:</w:t>
      </w:r>
      <w:r>
        <w:br/>
        <w:t>3-я страница пункт 36 – Указать город, где подписывается анкета и дату подписания (либо на немецком/английском языке)</w:t>
      </w:r>
      <w:r>
        <w:br/>
        <w:t>3-я страница пункт 37 – Подпись для несовершеннолетних подпись лица с полномочиями</w:t>
      </w:r>
      <w:r>
        <w:br/>
        <w:t>4-я страница Я проинформирован/а, что в случае отказа в получении визы, визовый сбор не возвращается.</w:t>
      </w:r>
      <w:r>
        <w:br/>
        <w:t xml:space="preserve">Пункт: “Место и дата” - Указать город, где подписывается анкета и дату подписания </w:t>
      </w:r>
      <w:r>
        <w:br/>
        <w:t>4-я страница – Подпись для несовершеннолетних подпись лица с полномочиями</w:t>
      </w:r>
      <w:r>
        <w:br/>
      </w:r>
      <w:r>
        <w:br/>
      </w:r>
      <w:r>
        <w:rPr>
          <w:rStyle w:val="a4"/>
        </w:rPr>
        <w:lastRenderedPageBreak/>
        <w:t>Анкета (Дети)</w:t>
      </w:r>
      <w:r>
        <w:br/>
        <w:t xml:space="preserve">Для детей всегда необходимо заполнить отдельную </w:t>
      </w:r>
      <w:hyperlink r:id="rId6" w:tgtFrame="_blank" w:history="1">
        <w:r>
          <w:rPr>
            <w:rStyle w:val="a5"/>
          </w:rPr>
          <w:t>визовую анкету</w:t>
        </w:r>
      </w:hyperlink>
      <w:r>
        <w:t>, даже, если они вписаны в паспорт родителей.</w:t>
      </w:r>
      <w:r>
        <w:br/>
        <w:t xml:space="preserve">Несовершеннолетним детям до 14 лет необходимо иметь 2 подписи в </w:t>
      </w:r>
      <w:hyperlink r:id="rId7" w:tgtFrame="_blank" w:history="1">
        <w:r>
          <w:rPr>
            <w:rStyle w:val="a5"/>
          </w:rPr>
          <w:t>анкете:</w:t>
        </w:r>
      </w:hyperlink>
      <w:r>
        <w:t xml:space="preserve"> отца и матери</w:t>
      </w:r>
      <w:r>
        <w:br/>
        <w:t xml:space="preserve">Несовершеннолетним детям с 14 до 18 необходимо иметь 3 подписи в </w:t>
      </w:r>
      <w:hyperlink r:id="rId8" w:tgtFrame="_blank" w:history="1">
        <w:r>
          <w:rPr>
            <w:rStyle w:val="a5"/>
          </w:rPr>
          <w:t>анкете:</w:t>
        </w:r>
      </w:hyperlink>
      <w:r>
        <w:t xml:space="preserve"> отца, матери, ребенка.</w:t>
      </w:r>
    </w:p>
    <w:p w:rsidR="001E7A30" w:rsidRDefault="001E7A30">
      <w:pPr>
        <w:rPr>
          <w:rStyle w:val="a4"/>
        </w:rPr>
      </w:pPr>
    </w:p>
    <w:p w:rsidR="009C686D" w:rsidRDefault="009C686D">
      <w:pPr>
        <w:rPr>
          <w:lang w:val="en-US"/>
        </w:rPr>
      </w:pPr>
      <w:r>
        <w:rPr>
          <w:rStyle w:val="a4"/>
        </w:rPr>
        <w:t xml:space="preserve">Финансовые документы </w:t>
      </w:r>
      <w:r>
        <w:br/>
        <w:t xml:space="preserve">Для работающих </w:t>
      </w:r>
      <w:r>
        <w:br/>
        <w:t>Справка с работы с указанием должности и оклада</w:t>
      </w:r>
      <w:r>
        <w:br/>
        <w:t>Трудовая книжка (желательно, но не обязательно)</w:t>
      </w:r>
      <w:r>
        <w:br/>
        <w:t>Актуальная выписка из банковского счета не позднее трех месяцев со дня получения или справка 2 НДФЛ.</w:t>
      </w:r>
      <w:r>
        <w:br/>
      </w:r>
      <w:r>
        <w:br/>
      </w:r>
      <w:r w:rsidRPr="001E7A30">
        <w:rPr>
          <w:b/>
        </w:rPr>
        <w:t>Для индивидуальных предпринимателей</w:t>
      </w:r>
      <w:r>
        <w:br/>
        <w:t>Справка о регистрации фирмы.</w:t>
      </w:r>
      <w:r>
        <w:br/>
        <w:t>Актуальная выписка из банковского счета фирмы не позднее трех месяцев со дня получения или справка 2 НДФЛ.</w:t>
      </w:r>
      <w:r>
        <w:br/>
        <w:t>Выписка из налогового реестра.</w:t>
      </w:r>
      <w:r>
        <w:br/>
      </w:r>
      <w:r>
        <w:br/>
      </w:r>
      <w:r w:rsidRPr="001E7A30">
        <w:rPr>
          <w:b/>
        </w:rPr>
        <w:t>Для несовершеннолетних</w:t>
      </w:r>
      <w:r>
        <w:t xml:space="preserve"> (При предоставлении </w:t>
      </w:r>
      <w:hyperlink r:id="rId9" w:tgtFrame="_blank" w:history="1">
        <w:r>
          <w:rPr>
            <w:rStyle w:val="a5"/>
          </w:rPr>
          <w:t>спонсорского письма</w:t>
        </w:r>
      </w:hyperlink>
      <w:r>
        <w:t>, необходимо приложить копию общегражданского паспорта спонсора)</w:t>
      </w:r>
      <w:r>
        <w:br/>
        <w:t>Справка со школы, учебного заведения</w:t>
      </w:r>
      <w:r>
        <w:br/>
      </w:r>
      <w:hyperlink r:id="rId10" w:tgtFrame="_blank" w:history="1">
        <w:r>
          <w:rPr>
            <w:rStyle w:val="a5"/>
          </w:rPr>
          <w:t>Спонсорское письмо</w:t>
        </w:r>
      </w:hyperlink>
      <w:r>
        <w:t xml:space="preserve"> с ксерокопией общегражданского паспорта спонсора,</w:t>
      </w:r>
      <w:r>
        <w:br/>
        <w:t>Справка с работы с указанием должности и оклада спонсора</w:t>
      </w:r>
      <w:r>
        <w:br/>
        <w:t>Актуальная выписка из банковского счета не позднее трех месяцев со дня получения или справка 2 НДФЛ спонсора.</w:t>
      </w:r>
      <w:r>
        <w:br/>
      </w:r>
      <w:r>
        <w:br/>
      </w:r>
      <w:r w:rsidRPr="001E7A30">
        <w:rPr>
          <w:b/>
        </w:rPr>
        <w:t>Для пенсионеров</w:t>
      </w:r>
      <w:r>
        <w:t xml:space="preserve"> (При предоставлении </w:t>
      </w:r>
      <w:hyperlink r:id="rId11" w:tgtFrame="_blank" w:history="1">
        <w:r>
          <w:rPr>
            <w:rStyle w:val="a5"/>
          </w:rPr>
          <w:t>спонсорского письма</w:t>
        </w:r>
      </w:hyperlink>
      <w:r>
        <w:t>, необходимо приложить копию общегражданского паспорта спонсора)</w:t>
      </w:r>
      <w:r>
        <w:br/>
        <w:t>Пенсионное удостоверение, (оригинал, копия)</w:t>
      </w:r>
      <w:r>
        <w:br/>
      </w:r>
      <w:hyperlink r:id="rId12" w:tgtFrame="_blank" w:history="1">
        <w:r>
          <w:rPr>
            <w:rStyle w:val="a5"/>
          </w:rPr>
          <w:t>Спонсорское письмо</w:t>
        </w:r>
      </w:hyperlink>
      <w:r>
        <w:t xml:space="preserve"> с ксерокопией общегражданского паспорта спонсора,</w:t>
      </w:r>
      <w:r>
        <w:br/>
        <w:t>Справка с работы с указанием должности и оклада спонсора</w:t>
      </w:r>
      <w:r>
        <w:br/>
        <w:t>Актуальная выписка из банковского счета не позднее трех месяцев со дня получения или справка 2 НДФЛ спонсора.</w:t>
      </w:r>
      <w:r>
        <w:br/>
      </w:r>
      <w:r>
        <w:br/>
      </w:r>
      <w:bookmarkStart w:id="0" w:name="_GoBack"/>
      <w:r w:rsidRPr="001E7A30">
        <w:rPr>
          <w:b/>
        </w:rPr>
        <w:t>Для безработных</w:t>
      </w:r>
      <w:r>
        <w:t xml:space="preserve"> </w:t>
      </w:r>
      <w:bookmarkEnd w:id="0"/>
      <w:r>
        <w:t xml:space="preserve">(При предоставлении </w:t>
      </w:r>
      <w:hyperlink r:id="rId13" w:tgtFrame="_blank" w:history="1">
        <w:r>
          <w:rPr>
            <w:rStyle w:val="a5"/>
          </w:rPr>
          <w:t>спонсорского письма</w:t>
        </w:r>
      </w:hyperlink>
      <w:r>
        <w:t>, необходимо приложить копию общегражданского паспорта спонсора)</w:t>
      </w:r>
      <w:r>
        <w:br/>
      </w:r>
      <w:hyperlink r:id="rId14" w:tgtFrame="_blank" w:history="1">
        <w:r>
          <w:rPr>
            <w:rStyle w:val="a5"/>
          </w:rPr>
          <w:t>Спонсорское письмо</w:t>
        </w:r>
      </w:hyperlink>
      <w:r>
        <w:t xml:space="preserve"> с ксерокопией общегражданского паспорта спонсора,</w:t>
      </w:r>
      <w:r>
        <w:br/>
        <w:t>Справка с работы с указанием должности и оклада спонсора</w:t>
      </w:r>
      <w:r>
        <w:br/>
        <w:t>Актуальная выписка из банковского счета не позднее трех месяцев со дня получения или справка 2 НДФЛ спонсора.</w:t>
      </w:r>
    </w:p>
    <w:p w:rsidR="009C686D" w:rsidRDefault="009C686D">
      <w:pPr>
        <w:rPr>
          <w:lang w:val="en-US"/>
        </w:rPr>
      </w:pPr>
      <w:r>
        <w:rPr>
          <w:rStyle w:val="a4"/>
        </w:rPr>
        <w:t xml:space="preserve">Заграничный паспорт </w:t>
      </w:r>
      <w:r>
        <w:br/>
        <w:t xml:space="preserve">Действующий заграничный паспорт с двумя чистыми страницами на развороте, либо на одном листе, а также копия первой страницы загранпаспорта с личными данными, срок действия паспорта на момент возвращения из зоны Шенгена </w:t>
      </w:r>
      <w:r>
        <w:rPr>
          <w:rStyle w:val="a4"/>
        </w:rPr>
        <w:t>должен действовать не менее 90 календарных дней.</w:t>
      </w:r>
      <w:r>
        <w:br/>
        <w:t xml:space="preserve">Копия первой страницы заграничного паспорта. </w:t>
      </w:r>
      <w:r>
        <w:br/>
        <w:t>Копия всех шенгенских виз за весь период жизни.</w:t>
      </w:r>
      <w:r>
        <w:br/>
        <w:t xml:space="preserve">Если Вам необходимо аннулировать визу (предыдущую, действующую шенгенскую), перед подачей документов необходимо заполнить бланк об </w:t>
      </w:r>
      <w:hyperlink r:id="rId15" w:tgtFrame="_blank" w:history="1">
        <w:r>
          <w:rPr>
            <w:rStyle w:val="a5"/>
          </w:rPr>
          <w:t>аннуляции визы</w:t>
        </w:r>
      </w:hyperlink>
      <w:r>
        <w:t>.</w:t>
      </w:r>
    </w:p>
    <w:p w:rsidR="009C686D" w:rsidRDefault="009C686D">
      <w:pPr>
        <w:rPr>
          <w:lang w:val="en-US"/>
        </w:rPr>
      </w:pPr>
    </w:p>
    <w:p w:rsidR="009C686D" w:rsidRDefault="009C686D">
      <w:pPr>
        <w:rPr>
          <w:lang w:val="en-US"/>
        </w:rPr>
      </w:pPr>
      <w:r>
        <w:rPr>
          <w:rStyle w:val="a4"/>
        </w:rPr>
        <w:t xml:space="preserve">Дополнительные документы </w:t>
      </w:r>
      <w:r>
        <w:br/>
        <w:t>Свидетельство о рождении, свидетельство о заключении брака, свидетельство о смене фамилии, свидетельство о расторжении брака, свидетельство о смерти, Документы о лишении родительских прав, справка об инвалидности..</w:t>
      </w:r>
      <w:r>
        <w:br/>
      </w:r>
      <w:r>
        <w:rPr>
          <w:rStyle w:val="a4"/>
        </w:rPr>
        <w:t>Важно</w:t>
      </w:r>
      <w:r>
        <w:br/>
        <w:t>Справка № 25, не является действительным документом, перед подачей документов необходимо предоставить новое свидетельство о рождении. При отсутствии родителя: отца, в графе: “Отец”, должен стоять прочерк.</w:t>
      </w:r>
      <w:r>
        <w:br/>
      </w:r>
      <w:r>
        <w:br/>
      </w:r>
      <w:r>
        <w:rPr>
          <w:rStyle w:val="a4"/>
        </w:rPr>
        <w:t>Согласие на выезд ребенка</w:t>
      </w:r>
      <w:r>
        <w:br/>
        <w:t>Если ребенку 14 лет и меньше, то согласие от родителей должно быть оригиналом</w:t>
      </w:r>
      <w:r>
        <w:br/>
        <w:t>Согласие на выезд не требуется только в том случае, если родители и ребенок подают документы на визы единовременно. Если документы подаются за ребенка, а родители (либо один из них) имеют шенгенские визы, согласие на выезд от родителей является обязательным.</w:t>
      </w:r>
      <w:r>
        <w:br/>
        <w:t>Копии общегражданских паспортов 1-ой страницы, отца/матери, того кто дает согласие на выезд ребенка.</w:t>
      </w:r>
      <w:r>
        <w:br/>
        <w:t>Если документы подаются родителями за ребенка, у которых уже есть открытая Шенгенская виза в Австрию, то необходимо приложить к пакету документов, бронирование отеля с указанием всех гостей, билеты (туда и обратно).</w:t>
      </w:r>
      <w:r>
        <w:br/>
        <w:t>В случае если у ребенка только один родитель нужно приложить документ доказывающий причину его отсутствия</w:t>
      </w:r>
      <w:r>
        <w:br/>
      </w:r>
      <w:r>
        <w:br/>
      </w:r>
      <w:r>
        <w:rPr>
          <w:rStyle w:val="a4"/>
        </w:rPr>
        <w:t>Общегражданский паспорт</w:t>
      </w:r>
      <w:r>
        <w:br/>
        <w:t>Необходимо предоставить копию Вашего общегражданского паспорта первой страницы.</w:t>
      </w:r>
    </w:p>
    <w:p w:rsidR="009C686D" w:rsidRPr="009C686D" w:rsidRDefault="009C686D">
      <w:pPr>
        <w:rPr>
          <w:lang w:val="en-US"/>
        </w:rPr>
      </w:pPr>
    </w:p>
    <w:sectPr w:rsidR="009C686D" w:rsidRPr="009C686D" w:rsidSect="00CF1B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9D7F5E"/>
    <w:multiLevelType w:val="hybridMultilevel"/>
    <w:tmpl w:val="44864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E412A9"/>
    <w:multiLevelType w:val="hybridMultilevel"/>
    <w:tmpl w:val="87903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/>
  <w:rsids>
    <w:rsidRoot w:val="009C686D"/>
    <w:rsid w:val="001E7A30"/>
    <w:rsid w:val="004C5795"/>
    <w:rsid w:val="00873BD4"/>
    <w:rsid w:val="00916435"/>
    <w:rsid w:val="009C686D"/>
    <w:rsid w:val="00CF1BFA"/>
    <w:rsid w:val="00FE3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F1BF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686D"/>
    <w:pPr>
      <w:ind w:left="720"/>
      <w:contextualSpacing/>
    </w:pPr>
  </w:style>
  <w:style w:type="character" w:styleId="a4">
    <w:name w:val="Strong"/>
    <w:basedOn w:val="a0"/>
    <w:uiPriority w:val="22"/>
    <w:qFormat/>
    <w:rsid w:val="009C686D"/>
    <w:rPr>
      <w:b/>
      <w:bCs/>
    </w:rPr>
  </w:style>
  <w:style w:type="character" w:styleId="a5">
    <w:name w:val="Hyperlink"/>
    <w:basedOn w:val="a0"/>
    <w:uiPriority w:val="99"/>
    <w:unhideWhenUsed/>
    <w:rsid w:val="009C686D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4C579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686D"/>
    <w:pPr>
      <w:ind w:left="720"/>
      <w:contextualSpacing/>
    </w:pPr>
  </w:style>
  <w:style w:type="character" w:styleId="a4">
    <w:name w:val="Strong"/>
    <w:basedOn w:val="a0"/>
    <w:uiPriority w:val="22"/>
    <w:qFormat/>
    <w:rsid w:val="009C686D"/>
    <w:rPr>
      <w:b/>
      <w:bCs/>
    </w:rPr>
  </w:style>
  <w:style w:type="character" w:styleId="a5">
    <w:name w:val="Hyperlink"/>
    <w:basedOn w:val="a0"/>
    <w:uiPriority w:val="99"/>
    <w:unhideWhenUsed/>
    <w:rsid w:val="009C686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6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9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91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86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81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23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69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38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89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8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909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88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48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85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1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54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2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2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19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3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05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51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04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2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75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34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561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54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5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40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59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72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15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73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74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2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45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84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53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45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04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90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83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82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0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99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70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27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35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58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29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71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68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11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23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73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75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89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09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33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87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42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08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8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80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04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49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41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5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2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55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71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34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310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53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87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99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95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093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3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65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9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striavisa-russia.com/pdf/application%20form.pdf" TargetMode="External"/><Relationship Id="rId13" Type="http://schemas.openxmlformats.org/officeDocument/2006/relationships/hyperlink" Target="http://www.austriavisa-russia.com/pdf/Garantee_letter_031212.pdf" TargetMode="Externa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austriavisa-russia.com/pdf/application%20form.pdf" TargetMode="External"/><Relationship Id="rId12" Type="http://schemas.openxmlformats.org/officeDocument/2006/relationships/hyperlink" Target="http://www.austriavisa-russia.com/pdf/Garantee_letter_031212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austriavisa-russia.com/pdf/application%20form.pdf" TargetMode="External"/><Relationship Id="rId11" Type="http://schemas.openxmlformats.org/officeDocument/2006/relationships/hyperlink" Target="http://www.austriavisa-russia.com/pdf/Explanation_letter_Deu191212%5b1%5d.pdf" TargetMode="External"/><Relationship Id="rId5" Type="http://schemas.openxmlformats.org/officeDocument/2006/relationships/hyperlink" Target="http://www.austriavisa-russia.com/pdf/application%20form.pdf" TargetMode="External"/><Relationship Id="rId15" Type="http://schemas.openxmlformats.org/officeDocument/2006/relationships/hyperlink" Target="http://www.austriavisa-russia.com/pdf/Annulation_Form_031212%5b1%5d.pdf" TargetMode="External"/><Relationship Id="rId10" Type="http://schemas.openxmlformats.org/officeDocument/2006/relationships/hyperlink" Target="http://www.austriavisa-russia.com/pdf/Garantee_letter_031212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ustriavisa-russia.com/pdf/Garantee_letter_031212.pdf" TargetMode="External"/><Relationship Id="rId14" Type="http://schemas.openxmlformats.org/officeDocument/2006/relationships/hyperlink" Target="http://www.austriavisa-russia.com/pdf/Garantee_letter_031212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828</Words>
  <Characters>6414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Винцевич Татьяна</dc:creator>
  <cp:lastModifiedBy>Ekaterina</cp:lastModifiedBy>
  <cp:revision>2</cp:revision>
  <dcterms:created xsi:type="dcterms:W3CDTF">2014-12-19T12:51:00Z</dcterms:created>
  <dcterms:modified xsi:type="dcterms:W3CDTF">2019-12-11T13:29:00Z</dcterms:modified>
</cp:coreProperties>
</file>