
<file path=[Content_Types].xml><?xml version="1.0" encoding="utf-8"?>
<Types xmlns="http://schemas.openxmlformats.org/package/2006/content-types">
  <Default Extension="rels" ContentType="application/vnd.openxmlformats-package.relationships+xml"> </Default>
  <Default Extension="xml" ContentType="application/xml"> </Default>
  <Override PartName="/word/numbering.xml" ContentType="application/vnd.openxmlformats-officedocument.wordprocessingml.numbering+xml"> </Override>
  <Override PartName="/word/styles.xml" ContentType="application/vnd.openxmlformats-officedocument.wordprocessingml.styles+xml"> </Override>
  <Override PartName="/docProps/app.xml" ContentType="application/vnd.openxmlformats-officedocument.extended-properties+xml"> </Override>
  <Override PartName="/word/settings.xml" ContentType="application/vnd.openxmlformats-officedocument.wordprocessingml.settings+xml"> </Override>
  <Override PartName="/word/theme/theme1.xml" ContentType="application/vnd.openxmlformats-officedocument.theme+xml"> </Override>
  <Override PartName="/word/fontTable.xml" ContentType="application/vnd.openxmlformats-officedocument.wordprocessingml.fontTable+xml"> </Override>
  <Override PartName="/word/webSettings.xml" ContentType="application/vnd.openxmlformats-officedocument.wordprocessingml.webSettings+xml"> </Override>
  <Override PartName="/docProps/core.xml" ContentType="application/vnd.openxmlformats-package.core-properties+xml"> </Override>
  <Override PartName="/word/footer.xml" ContentType="application/vnd.openxmlformats-officedocument.wordprocessingml.footer+xml"> </Override>
  <Override PartName="/word/document.xml" ContentType="application/vnd.openxmlformats-officedocument.wordprocessingml.document.main+xml"> </Override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></Relationship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></Relationship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r>
        <w:rPr>
          <w:b w:val="single"/>
          <w:sz w:val="36"/>
        </w:rPr>
        <w:t xml:space="preserve">Сербский экспресс, 5 дней, март - октябрь 2026</w:t>
      </w:r>
    </w:p>
    <w:p>
      <w:r>
        <w:t xml:space="preserve">Продолжительность: 5 дней/4 ночи</w:t>
      </w:r>
    </w:p>
    <w:p>
      <w:r>
        <w:t xml:space="preserve">Маршрут: Белград (4 ночи) - Фрушка Гора - Сремски-Карловцы - Нови Сад - Топола - Опленац</w:t>
      </w:r>
    </w:p>
    <w:p>
      <w:r>
        <w:t xml:space="preserve">Даты заезда: 20.03.2026, 10.04.2026, 01.05.2026, 05.06.2026, 10.07.2026, 07.08.2026, 04.09.2026, 02.10.2026, 30.10.2026</w:t>
      </w:r>
    </w:p>
    <w:p>
      <w:r>
        <w:rPr>
          <w:b w:val="single"/>
          <w:sz w:val="28"/>
        </w:rPr>
        <w:t xml:space="preserve">Детали перелета</w:t>
      </w:r>
    </w:p>
    <w:p>
      <w:r>
        <w:rPr>
          <w:b w:val="single"/>
          <w:sz w:val="28"/>
        </w:rPr>
        <w:t xml:space="preserve">Маршрут тура</w:t>
      </w:r>
    </w:p>
    <w:tbl>
      <w:tblPr>
        <w:tblStyle w:val="Tablaconcuadrcula"/>
        <w:tblW w:w="0" w:type="auto"/>
        <w:tblLook w:val="000001E0"/>
        <w:tblOverlap w:val="never"/>
        <w:tblBorders>
          <w:bottom w:val="single" w:sz="4" w:space="0" w:color="auto"/>
          <w:left w:val="single" w:sz="4" w:space="0" w:color="auto"/>
          <w:top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</w:tblPr>
      <w:tr>
        <w:tc>
          <w:p>
            <w:r>
              <w:t xml:space="preserve">1 день</w:t>
            </w:r>
          </w:p>
        </w:tc>
        <w:tc>
          <w:p>
            <w:r>
              <w:t xml:space="preserve">Прибытие в Белград. Встреча в аэропорту. Трансфер, размещение в отеле. Свободное время. Ночь в Белграде.</w:t>
            </w:r>
          </w:p>
        </w:tc>
      </w:tr>
      <w:tr>
        <w:tc>
          <w:p>
            <w:r>
              <w:t xml:space="preserve">2 день</w:t>
            </w:r>
          </w:p>
        </w:tc>
        <w:tc>
          <w:p>
            <w:r>
              <w:t xml:space="preserve">Завтрак. Обзорная экскурсия по городу. Свободное время. Ночь в Белграде. Площадь Республики, здания Национального театра и Национального музея, пешеходная улица князя Михаила, крепость Калемегдан, храм Св. Саввы, Кафедральный собор и новый памятник Стефану Немане, основателю сербского государства. В продолжение экскурсии едем в Новый Белград и Земун, расположенный на берегу Дуная. Когда-то это был город на границе Австро-Венгрии и Османского государства.</w:t>
            </w:r>
          </w:p>
        </w:tc>
      </w:tr>
      <w:tr>
        <w:tc>
          <w:p>
            <w:r>
              <w:t xml:space="preserve">3 день</w:t>
            </w:r>
          </w:p>
        </w:tc>
        <w:tc>
          <w:p>
            <w:r>
              <w:t xml:space="preserve">Завтрак. Экскурсия в национальный парк Фрушка Гора, Сремски-Карловцы и Нови Сад. Ночь в Белграде. Экскурсия в национальный парк Фрушка Гора. Посещение города Сремски-Карловцы, сербского духовного центра времен Австро-Венгерской империи. Посещение винного производства и дегустация автохтонных сортов вина. Далее отправление в город Нови Сад, столицу Автономного края Воеводина. Посещение Петроварадинской крепости XVII века, с прекрасным видом на реку Дунай. Пешеходная прогулка по центральной части города Нови Сад.</w:t>
            </w:r>
          </w:p>
        </w:tc>
      </w:tr>
      <w:tr>
        <w:tc>
          <w:p>
            <w:r>
              <w:t xml:space="preserve">4 день</w:t>
            </w:r>
          </w:p>
        </w:tc>
        <w:tc>
          <w:p>
            <w:r>
              <w:t xml:space="preserve">Завтрак. Экскурсия в г. Топола и Опленац. Ночь в Белграде. Экскурсия в г.Топола, маленький городок с большой историей. Здесь вас ждет увлекательное знакомство с историей королевской династии Карагеоргиевичей. Вы узнаете о значении города в истории Сербии и увидите руины времен Первого сербского восстания против османов (1804-1813г.) Посещение королевского винного погреба. Дальше едем в Опленац, одну из самых красивых достопримечательностей во всей Сербии – церковь-мавзолей королевского дома Карагеоргиевичей, в крипте которого 39 гробниц, где захоронены 6 поколений знаменитого семейства. В храме вы увидите свыше 700 мозаичных панно, в создании которых принимал участие выдающийся русский архитектор и художник Николай Краснов.</w:t>
            </w:r>
          </w:p>
        </w:tc>
      </w:tr>
      <w:tr>
        <w:tc>
          <w:p>
            <w:r>
              <w:t xml:space="preserve">5 день</w:t>
            </w:r>
          </w:p>
        </w:tc>
        <w:tc>
          <w:p>
            <w:r>
              <w:t xml:space="preserve">Завтрак. Свободное время. Трансфер в аэропорт. Вылет из Белграда.</w:t>
            </w:r>
          </w:p>
        </w:tc>
      </w:tr>
    </w:tbl>
    <w:p>
      <w:r>
        <w:rPr>
          <w:b w:val="single"/>
          <w:sz w:val="28"/>
        </w:rPr>
        <w:t xml:space="preserve">В стоимость входит</w:t>
      </w:r>
    </w:p>
    <w:p>
      <w:pPr>
        <w:pStyle w:val="Prrafodelista">
          <w:numPr>
            <w:ilvl w:val="1"/>
            <w:numId w:val="1"/>
          </w:numPr>
        </w:pStyle>
      </w:pPr>
      <w:r>
        <w:t xml:space="preserve">размещение в отеле с завтарком</w:t>
      </w:r>
    </w:p>
    <w:p>
      <w:pPr>
        <w:pStyle w:val="Prrafodelista">
          <w:numPr>
            <w:ilvl w:val="1"/>
            <w:numId w:val="1"/>
          </w:numPr>
        </w:pStyle>
      </w:pPr>
      <w:r>
        <w:t xml:space="preserve">все экскурсии с входными билетами</w:t>
      </w:r>
    </w:p>
    <w:p>
      <w:pPr>
        <w:pStyle w:val="Prrafodelista">
          <w:numPr>
            <w:ilvl w:val="1"/>
            <w:numId w:val="1"/>
          </w:numPr>
        </w:pStyle>
      </w:pPr>
      <w:r>
        <w:t xml:space="preserve">дегустация вин с закуской</w:t>
      </w:r>
    </w:p>
    <w:p>
      <w:pPr>
        <w:pStyle w:val="Prrafodelista">
          <w:numPr>
            <w:ilvl w:val="1"/>
            <w:numId w:val="1"/>
          </w:numPr>
        </w:pStyle>
      </w:pPr>
      <w:r>
        <w:t xml:space="preserve">групповой транспорт по программе</w:t>
      </w:r>
    </w:p>
    <w:p>
      <w:pPr>
        <w:pStyle w:val="Prrafodelista">
          <w:numPr>
            <w:ilvl w:val="1"/>
            <w:numId w:val="1"/>
          </w:numPr>
        </w:pStyle>
      </w:pPr>
      <w:r>
        <w:t xml:space="preserve">услуги русскоговорящего гида</w:t>
      </w:r>
    </w:p>
    <w:p>
      <w:r>
        <w:rPr>
          <w:b w:val="single"/>
          <w:sz w:val="28"/>
        </w:rPr>
        <w:t xml:space="preserve">Оплачивается дополнительно</w:t>
      </w:r>
    </w:p>
    <w:tbl>
      <w:tblPr>
        <w:tblStyle w:val="Tablaconcuadrcula"/>
        <w:tblW w:w="0" w:type="auto"/>
        <w:tblLook w:val="000001E0"/>
        <w:tblOverlap w:val="never"/>
        <w:tblBorders>
          <w:bottom w:val="single" w:sz="4" w:space="0" w:color="auto"/>
          <w:left w:val="single" w:sz="4" w:space="0" w:color="auto"/>
          <w:top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</w:tblPr>
      <w:tr>
        <w:tc>
          <w:p>
            <w:r>
              <w:t xml:space="preserve">Авиабилет Санкт-Петербург - Белград - Санкт-Петербург</w:t>
            </w:r>
          </w:p>
        </w:tc>
        <w:tc>
          <w:p>
            <w:r>
              <w:t xml:space="preserve"/>
            </w:r>
          </w:p>
        </w:tc>
      </w:tr>
      <w:tr>
        <w:tc>
          <w:p>
            <w:r>
              <w:t xml:space="preserve">Медицинская страховка (в сутки)</w:t>
            </w:r>
          </w:p>
        </w:tc>
        <w:tc>
          <w:p>
            <w:r>
              <w:t xml:space="preserve">102руб.</w:t>
            </w:r>
          </w:p>
        </w:tc>
      </w:tr>
    </w:tbl>
    <w:p>
      <w:r>
        <w:rPr>
          <w:b w:val="single"/>
          <w:sz w:val="28"/>
        </w:rPr>
        <w:t xml:space="preserve">Примечания</w:t>
      </w:r>
    </w:p>
    <w:p>
      <w:r>
        <w:t xml:space="preserve">* Возможны небольшие изменения в программе.</w:t>
      </w:r>
    </w:p>
    <w:p>
      <w:r>
        <w:t xml:space="preserve">Цены рассчитаны на 2 марта 2026 года</w:t>
      </w:r>
    </w:p>
    <w:p>
      <w:r>
        <w:t xml:space="preserve">Заезд возможен 02.10.2026. Обратите внимание, что в разные даты заезда цена тура может отличаться.</w:t>
      </w:r>
    </w:p>
    <w:p>
      <w:r>
        <w:rPr>
          <w:b w:val="single"/>
          <w:sz w:val="28"/>
        </w:rPr>
        <w:t xml:space="preserve">Белград 5/4</w:t>
      </w:r>
    </w:p>
    <w:p>
      <w:r>
        <w:t xml:space="preserve">Цена указана на 1 человека за пакет услуг с продолжительностью проживания в выбранном отеле 5 дней/4 ночи</w:t>
      </w:r>
    </w:p>
    <w:tbl>
      <w:tblPr>
        <w:tblStyle w:val="Tablaconcuadrcula"/>
        <w:tblW w:w="0" w:type="auto"/>
        <w:tblLook w:val="000001E0"/>
        <w:tblOverlap w:val="never"/>
        <w:tblBorders>
          <w:bottom w:val="single" w:sz="4" w:space="0" w:color="auto"/>
          <w:left w:val="single" w:sz="4" w:space="0" w:color="auto"/>
          <w:top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</w:tblPr>
      <w:tr>
        <w:tc>
          <w:p>
            <w:r>
              <w:t xml:space="preserve">Название отеля, Категория отеля, Город / курорт, SPO, Тип номера, Питание</w:t>
            </w:r>
          </w:p>
        </w:tc>
        <w:tc>
          <w:p>
            <w:r>
              <w:t xml:space="preserve">DBL</w:t>
            </w:r>
          </w:p>
        </w:tc>
        <w:tc>
          <w:p>
            <w:r>
              <w:t xml:space="preserve">SNGL</w:t>
            </w:r>
          </w:p>
        </w:tc>
        <w:tc>
          <w:p>
            <w:r>
              <w:t xml:space="preserve">X-PAX</w:t>
            </w:r>
          </w:p>
        </w:tc>
        <w:tc>
          <w:p>
            <w:r>
              <w:t xml:space="preserve">CHLD</w:t>
            </w:r>
          </w:p>
        </w:tc>
      </w:tr>
      <w:tr>
        <w:tc>
          <w:p>
            <w:r>
              <w:t xml:space="preserve">Mark 4* или подобный, 4*, по программе, Standard, Только завтраки, 02.10-06.10</w:t>
            </w:r>
          </w:p>
        </w:tc>
        <w:tc>
          <w:p>
            <w:r>
              <w:t xml:space="preserve">53694руб.</w:t>
            </w:r>
          </w:p>
        </w:tc>
        <w:tc>
          <w:p>
            <w:r>
              <w:t xml:space="preserve">67904руб.</w:t>
            </w:r>
          </w:p>
        </w:tc>
        <w:tc>
          <w:p>
            <w:r>
              <w:t xml:space="preserve">49634руб.</w:t>
            </w:r>
          </w:p>
        </w:tc>
        <w:tc>
          <w:p>
            <w:r>
              <w:t xml:space="preserve">42630руб.</w:t>
            </w:r>
          </w:p>
        </w:tc>
      </w:tr>
    </w:tbl>
    <w:sectPr w:rsidR="12240" w:rsidRPr="12240" w:rsidSect="12240">
      <w:footerReference w:type="default" r:id="rId1"/>
      <w:pgSz w:w="16838" w:h="11906" w:orient="landscape"/>
      <w:pgMar w:top="1440" w:right="1800" w:bottom="1440" w:left="1800" w:header="0" w:footer="0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r>
      <w:rPr>
        <w:rFonts w:ascii="Times New Roman" w:hAnsi="Times New Roman" w:cs="Times New Roman"/>
      </w:rPr>
      <w:t xml:space="preserve"/>
    </w:r>
  </w:p>
  __GENERATEFTR____GENERATEIMGFTR__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13727AE"/>
    <w:multiLevelType w:val="hybridMultilevel"/>
    <w:tmpl w:val="F0B4B6B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08"/>
  <w:hyphenationZone w:val="425"/>
  <w:characterSpacingControl w:val="doNotCompress"/>
  <w:compat/>
  <w:rsids>
    <w:rsidRoot w:val="00A84D90"/>
    <w:rsid w:val="00A84D90"/>
    <w:rsid w:val="00BD6F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415ED"/>
  </w:style>
  <w:style w:type="paragraph" w:styleId="Ttulo1">
    <w:name w:val="heading 1"/>
    <w:basedOn w:val="Normal"/>
    <w:next w:val="Normal"/>
    <w:link w:val="Ttulo1Car"/>
    <w:uiPriority w:val="9"/>
    <w:qFormat/>
    <w:rsid w:val="00CF3BF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5235D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200290"/>
      <w:sz w:val="32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5235DC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000000" w:themeColor="text1"/>
      <w:sz w:val="28"/>
    </w:rPr>
  </w:style>
  <w:style w:type="paragraph" w:styleId="Ttulo4">
    <w:name w:val="heading 4"/>
    <w:basedOn w:val="Normal"/>
    <w:next w:val="Normal"/>
    <w:link w:val="Ttulo4Car"/>
    <w:uiPriority w:val="9"/>
    <w:unhideWhenUsed/>
    <w:qFormat/>
    <w:rsid w:val="007D6AD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 w:val="1"/>
      <w:iCs w:val="1"/>
      <w:color w:val="4F81BD" w:themeColor="accent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tulo1Car" w:customStyle="1">
    <w:name w:val="Titulo 1 Car"/>
    <w:basedOn w:val="Fuentedeprrafopredeter"/>
    <w:link w:val="Ttulo1"/>
    <w:uiPriority w:val="9"/>
    <w:rsid w:val="005235D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Ttulo2Car" w:customStyle="1">
    <w:name w:val="Titulo 2 Car"/>
    <w:basedOn w:val="Fuentedeprrafopredeter"/>
    <w:link w:val="Ttulo2"/>
    <w:uiPriority w:val="9"/>
    <w:rsid w:val="00CF3BFC"/>
    <w:rPr>
      <w:rFonts w:asciiTheme="majorHAnsi" w:eastAsiaTheme="majorEastAsia" w:hAnsiTheme="majorHAnsi" w:cstheme="majorBidi"/>
      <w:b/>
      <w:bCs/>
      <w:color w:val="200290"/>
      <w:sz w:val="32"/>
      <w:szCs w:val="26"/>
    </w:rPr>
  </w:style>
  <w:style w:type="character" w:styleId="Ttulo3Car" w:customStyle="1">
    <w:name w:val="Titulo 3 Car"/>
    <w:basedOn w:val="Fuentedeprrafopredeter"/>
    <w:link w:val="Ttulo3"/>
    <w:uiPriority w:val="9"/>
    <w:rsid w:val="005235DC"/>
    <w:rPr>
      <w:rFonts w:asciiTheme="majorHAnsi" w:eastAsiaTheme="majorEastAsia" w:hAnsiTheme="majorHAnsi" w:cstheme="majorBidi"/>
      <w:b/>
      <w:bCs/>
      <w:color w:val="000000" w:themeColor="text1"/>
      <w:sz w:val="28"/>
    </w:rPr>
  </w:style>
  <w:style w:type="paragraph" w:styleId="Ttulo">
    <w:name w:val="Title"/>
    <w:basedOn w:val="Normal"/>
    <w:next w:val="Normal"/>
    <w:link w:val="TtuloCar"/>
    <w:uiPriority w:val="10"/>
    <w:qFormat/>
    <w:rsid w:val="00CF3BFC"/>
    <w:pPr>
      <w:pBdr>
        <w:pBdr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TtuloCar" w:customStyle="1">
    <w:name w:val="Titulo Car"/>
    <w:basedOn w:val="Fuentedeprrafopredeter"/>
    <w:link w:val="Ttulo"/>
    <w:uiPriority w:val="10"/>
    <w:rsid w:val="00CF3BFC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CF3BFC"/>
    <w:pPr>
      <w:numPr>
        <w:ilvl w:val="1"/>
      </w:numPr>
    </w:pPr>
    <w:rPr>
      <w:rFonts w:asciiTheme="majorHAnsi" w:eastAsiaTheme="majorEastAsia" w:hAnsiTheme="majorHAnsi" w:cstheme="majorBidi"/>
      <w:i w:val="1"/>
      <w:iCs w:val="1"/>
      <w:color w:val="4F81BD" w:themeColor="accent1"/>
      <w:spacing w:val="15"/>
      <w:sz w:val="24"/>
      <w:szCs w:val="24"/>
    </w:rPr>
  </w:style>
  <w:style w:type="paragraph" w:styleId="Sinespaciado">
    <w:name w:val="No Spacing"/>
    <w:uiPriority w:val="1"/>
    <w:qFormat/>
    <w:rsid w:val="007D6ADC"/>
    <w:pPr>
      <w:spacing w:after="0" w:line="240" w:lineRule="auto"/>
    </w:pPr>
  </w:style>
  <w:style w:type="character" w:styleId="Ttulo4Car" w:customStyle="1">
    <w:name w:val="Titulo 4 Car"/>
    <w:basedOn w:val="Fuentedeprrafopredeter"/>
    <w:link w:val="Ttulo4"/>
    <w:uiPriority w:val="9"/>
    <w:rsid w:val="007D6ADC"/>
    <w:rPr>
      <w:rFonts w:asciiTheme="majorHAnsi" w:eastAsiaTheme="majorEastAsia" w:hAnsiTheme="majorHAnsi" w:cstheme="majorBidi"/>
      <w:b/>
      <w:bCs/>
      <w:i w:val="1"/>
      <w:iCs w:val="1"/>
      <w:color w:val="4F81BD" w:themeColor="accent1"/>
    </w:rPr>
  </w:style>
  <w:style w:type="character" w:styleId="Hipervnculo">
    <w:name w:val="Hyperlink"/>
    <w:basedOn w:val="Fuentedeprrafopredeter"/>
    <w:uiPriority w:val="99"/>
    <w:unhideWhenUsed/>
    <w:rsid w:val="00EF1859"/>
    <w:rPr>
      <w:color w:val="0000FF" w:themeColor="hyperlink"/>
      <w:u w:val="single"/>
    </w:rPr>
  </w:style>
  <w:style w:type="paragraph" w:styleId="Prrafodelista">
    <w:name w:val="List Paragraph"/>
    <w:basedOn w:val="Normal"/>
    <w:uiPriority w:val="34"/>
    <w:qFormat/>
    <w:rsid w:val="007D6ADC"/>
    <w:pPr>
      <w:ind w:left="720"/>
      <w:contextualSpacing/>
    </w:pPr>
  </w:style>
  <w:style w:type="table" w:styleId="Tablaconcuadrcula">
    <w:name w:val="Table Grid"/>
    <w:basedOn w:val="Tablanormal"/>
    <w:uiPriority w:val="59"/>
    <w:rsid w:val="007D6AD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</w:tblCellMar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7D6A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TextodegloboCar" w:customStyle="1">
    <w:name w:val="Texto de globo Car"/>
    <w:basedOn w:val="Fuentedeprrafopredeter"/>
    <w:link w:val="Textodeglobo"/>
    <w:uiPriority w:val="99"/>
    <w:semiHidden/>
    <w:rsid w:val="007D6ADC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7D6ADC"/>
    <w:pPr>
      <w:tabs>
        <w:tab w:val="center" w:pos="4252"/>
        <w:tab w:val="right" w:pos="8504"/>
      </w:tabs>
      <w:spacing w:after="0" w:line="240" w:lineRule="auto"/>
    </w:pPr>
  </w:style>
  <w:style w:type="character" w:styleId="EncabezadoCar" w:customStyle="1">
    <w:name w:val="Encabezado Car"/>
    <w:basedOn w:val="Fuentedeprrafopredeter"/>
    <w:link w:val="Encabezado"/>
    <w:uiPriority w:val="99"/>
    <w:rsid w:val="007D6ADC"/>
  </w:style>
  <w:style w:type="paragraph" w:styleId="Piedepgina">
    <w:name w:val="footer"/>
    <w:basedOn w:val="Normal"/>
    <w:link w:val="PiedepginaCar"/>
    <w:uiPriority w:val="99"/>
    <w:unhideWhenUsed/>
    <w:rsid w:val="007D6ADC"/>
    <w:pPr>
      <w:tabs>
        <w:tab w:val="center" w:pos="4252"/>
        <w:tab w:val="right" w:pos="8504"/>
      </w:tabs>
      <w:spacing w:after="0" w:line="240" w:lineRule="auto"/>
    </w:pPr>
  </w:style>
  <w:style w:type="character" w:styleId="PiedepginaCar" w:customStyle="1">
    <w:name w:val="Pie de pagina Car"/>
    <w:basedOn w:val="Fuentedeprrafopredeter"/>
    <w:link w:val="Piedepgina"/>
    <w:uiPriority w:val="99"/>
    <w:rsid w:val="007D6ADC"/>
  </w:style>
  <w:style w:type="paragraph" w:styleId="TDC1">
    <w:name w:val="toc 1"/>
    <w:basedOn w:val="Normal"/>
    <w:next w:val="Normal"/>
    <w:autoRedefine/>
    <w:uiPriority w:val="39"/>
    <w:unhideWhenUsed/>
    <w:rsid w:val="00EF1859"/>
    <w:pPr>
      <w:spacing w:after="100"/>
    </w:pPr>
  </w:style>
  <w:style w:type="numbering" w:styleId="Sinlista" w:customStyle="1">
    <w:name w:val="No List"/>
    <w:uiPriority w:val="99"/>
    <w:semiHidden/>
    <w:unhideWhenUsed/>
  </w:style>
  <w:style w:type="paragraph" w:styleId="TDC2">
    <w:name w:val="toc 2"/>
    <w:basedOn w:val="Normal"/>
    <w:next w:val="Normal"/>
    <w:autoRedefine/>
    <w:uiPriority w:val="39"/>
    <w:semiHidden/>
    <w:unhideWhenUsed/>
    <w:rsid w:val="005F706C"/>
    <w:pPr>
      <w:spacing w:after="100"/>
      <w:ind w:left="220"/>
    </w:pPr>
    <w:rPr>
      <w:b/>
      <w:sz w:val="24"/>
    </w:rPr>
  </w:style>
  <w:style w:type="paragraph" w:styleId="TDC3">
    <w:name w:val="toc 3"/>
    <w:basedOn w:val="Normal"/>
    <w:next w:val="Normal"/>
    <w:autoRedefine/>
    <w:uiPriority w:val="39"/>
    <w:unhideWhenUsed/>
    <w:rsid w:val="00EF1859"/>
    <w:pPr>
      <w:spacing w:after="100"/>
      <w:ind w:left="440"/>
    </w:pPr>
  </w:style>
  <w:style w:type="table" w:styleId="Cuadrculamedia3-nfasis1">
    <w:name w:val="Medium Grid 3 Accent 1"/>
    <w:basedOn w:val="Tablanormal"/>
    <w:uiPriority w:val="69"/>
    <w:rsid w:val="00387AE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character" w:styleId="nfasis">
    <w:name w:val="Emphasis"/>
    <w:basedOn w:val="Fuentedeprrafopredeter"/>
    <w:uiPriority w:val="20"/>
    <w:qFormat/>
    <w:rsid w:val="005235DC"/>
    <w:rPr>
      <w:i w:val="1"/>
      <w:iCs w:val="1"/>
    </w:rPr>
  </w:style>
  <w:style w:type="table" w:styleId="Sombreadomedio1">
    <w:name w:val="Medium Shading 1"/>
    <w:basedOn w:val="Tablanormal"/>
    <w:uiPriority w:val="63"/>
    <w:rsid w:val="00E559C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 w:themeTint="BF"/>
          <w:insideV w:val="nil" w:themeTint="BF"/>
        </w:tcBorders>
        <w:shd w:val="clear" w:color="auto" w:fill="000000" w:themeFill="text1"/>
      </w:tcPr>
    </w:tblStyle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 w:themeTint="BF"/>
          <w:insideV w:val="nil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</w:tcPr>
    </w:tblStylePr>
  </w:style>
  <w:style w:type="paragraph" w:styleId="Ttulo4">
    <w:name w:val="heading 4"/>
    <w:basedOn w:val="Normal"/>
    <w:next w:val="Normal"/>
    <w:link w:val="Ttulo4Car"/>
    <w:uiPriority w:val="9"/>
    <w:unhideWhenUsed/>
    <w:qFormat/>
    <w:rsid w:val="00C967D7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 w:val="1"/>
      <w:iCs w:val="1"/>
      <w:color w:val="244061" w:themeColor="accent1" w:themeShade="80"/>
    </w:rPr>
  </w:style>
  <w:style w:type="character" w:styleId="Ttulo4Car" w:customStyle="1">
    <w:name w:val="Titulo 4 Car"/>
    <w:basedOn w:val="Fuentedeprrafopredeter"/>
    <w:link w:val="Ttulo4"/>
    <w:uiPriority w:val="9"/>
    <w:rsid w:val="00C967D7"/>
    <w:rPr>
      <w:rFonts w:asciiTheme="majorHAnsi" w:eastAsiaTheme="majorEastAsia" w:hAnsiTheme="majorHAnsi" w:cstheme="majorBidi"/>
      <w:b/>
      <w:bCs/>
      <w:i w:val="1"/>
      <w:iCs w:val="1"/>
      <w:color w:val="244061" w:themeColor="accent1" w:themeShade="80"/>
      <w:sz w:val="24"/>
    </w:rPr>
  </w:style>
  <w:style w:type="paragraph" w:styleId="Textonotaalfinal">
    <w:name w:val="endnote text"/>
    <w:basedOn w:val="Normal"/>
    <w:link w:val="TextonotaalfinalCar"/>
    <w:uiPriority w:val="99"/>
    <w:semiHidden/>
    <w:unhideWhenUsed/>
    <w:rsid w:val="00684540"/>
    <w:pPr>
      <w:spacing w:after="0" w:line="240" w:lineRule="auto"/>
    </w:pPr>
    <w:rPr>
      <w:sz w:val="20"/>
      <w:szCs w:val="20"/>
    </w:rPr>
  </w:style>
  <w:style w:type="character" w:styleId="TextonotaalfinalCar" w:customStyle="1">
    <w:name w:val="Texto nota al final Car"/>
    <w:basedOn w:val="Fuentedeprrafopredeter"/>
    <w:link w:val="Textonotaalfinal"/>
    <w:uiPriority w:val="99"/>
    <w:semiHidden/>
    <w:rsid w:val="00684540"/>
    <w:rPr>
      <w:sz w:val="20"/>
      <w:szCs w:val="20"/>
    </w:rPr>
  </w:style>
  <w:style w:type="character" w:styleId="Refdenotaalfinal">
    <w:name w:val="endnote reference"/>
    <w:basedOn w:val="Fuentedeprrafopredeter"/>
    <w:uiPriority w:val="99"/>
    <w:semiHidden/>
    <w:unhideWhenUsed/>
    <w:rsid w:val="00684540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er" Target="footer.xml"></Relationship><Relationship Id="rId2" Type="http://schemas.openxmlformats.org/officeDocument/2006/relationships/numbering" Target="numbering.xml"></Relationship><Relationship Id="rId3" Type="http://schemas.openxmlformats.org/officeDocument/2006/relationships/theme" Target="theme/theme1.xml"></Relationship><Relationship Id="rId4" Type="http://schemas.openxmlformats.org/officeDocument/2006/relationships/webSettings" Target="webSettings.xml"></Relationship><Relationship Id="rId5" Type="http://schemas.openxmlformats.org/officeDocument/2006/relationships/fontTable" Target="fontTable.xml"></Relationship><Relationship Id="rId6" Type="http://schemas.openxmlformats.org/officeDocument/2006/relationships/settings" Target="settings.xml"></Relationship><Relationship Id="rId7" Type="http://schemas.openxmlformats.org/officeDocument/2006/relationships/styles" Target="styles.xml"></Relationship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</Words>
  <Characters>1</Characters>
  <Application>Microsoft Office Word</Application>
  <DocSecurity>4</DocSecurity>
  <Lines>1</Lines>
  <Paragraphs>1</Paragraphs>
  <ScaleCrop>false</ScaleCrop>
  <Company>Company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</dc:title>
  <dc:subject>Subject</dc:subject>
  <dc:creator>2mdc</dc:creator>
  <dc:description>Description</dc:description>
  <cp:lastModifiedBy>user</cp:lastModifiedBy>
  <cp:revision>1</cp:revision>
  <dcterms:created xsi:type="dcterms:W3CDTF">2026-09-20T14:56:04+00:00</dcterms:created>
  <dcterms:modified xsi:type="dcterms:W3CDTF">2026-09-20T14:56:04+00:00</dcterms:modified>
</cp:coreProperties>
</file>