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Сербский экспресс, 5 дней, март - октябрь 2026</w:t>
      </w:r>
    </w:p>
    <w:p>
      <w:r>
        <w:t xml:space="preserve">Продолжительность: 5 дней/4 ночи</w:t>
      </w:r>
    </w:p>
    <w:p>
      <w:r>
        <w:t xml:space="preserve">Маршрут: Белград (4 ночи) - Фрушка Гора - Сремски-Карловцы - Нови Сад - Топола - Опленац</w:t>
      </w:r>
    </w:p>
    <w:p>
      <w:r>
        <w:t xml:space="preserve">Даты заезда: 20.03.2026, 10.04.2026, 01.05.2026, 05.06.2026, 10.07.2026, 07.08.2026, 04.09.2026, 02.10.2026, 30.10.2026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Белград. Встреча в аэропорту. Трансфер, размещение в отеле. Свободное время. Ночь в Белграде.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 Обзорная экскурсия по городу. Свободное время. Ночь в Белграде. Площадь Республики, здания Национального театра и Национального музея, пешеходная улица князя Михаила, крепость Калемегдан, храм Св. Саввы, Кафедральный собор и новый памятник Стефану Немане, основателю сербского государства. В продолжение экскурсии едем в Новый Белград и Земун, расположенный на берегу Дуная. Когда-то это был город на границе Австро-Венгрии и Османского государства.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Экскурсия в национальный парк Фрушка Гора, Сремски-Карловцы и Нови Сад. Ночь в Белграде. Экскурсия в национальный парк Фрушка Гора. Посещение города Сремски-Карловцы, сербского духовного центра времен Австро-Венгерской империи. Посещение винного производства и дегустация автохтонных сортов вина. Далее отправление в город Нови Сад, столицу Автономного края Воеводина. Посещение Петроварадинской крепости XVII века, с прекрасным видом на реку Дунай. Пешеходная прогулка по центральной части города Нови Сад.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Экскурсия в г. Топола и Опленац. Ночь в Белграде. Экскурсия в г.Топола, маленький городок с большой историей. Здесь вас ждет увлекательное знакомство с историей королевской династии Карагеоргиевичей. Вы узнаете о значении города в истории Сербии и увидите руины времен Первого сербского восстания против османов (1804-1813г.) Посещение королевского винного погреба. Дальше едем в Опленац, одну из самых красивых достопримечательностей во всей Сербии – церковь-мавзолей королевского дома Карагеоргиевичей, в крипте которого 39 гробниц, где захоронены 6 поколений знаменитого семейства. В храме вы увидите свыше 700 мозаичных панно, в создании которых принимал участие выдающийся русский архитектор и художник Николай Краснов.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Свободное время. Трансфер в аэропорт. Вылет из Белграда.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отеле с завтарком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все экскурсии с входными билетами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дегустация вин с закуской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транспорт по программе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услуги русскоговорящего гида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Авиабилет Санкт-Петербург - Белград - Санкт-Петербург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Медицинская страховка (в сутки)</w:t>
            </w:r>
          </w:p>
        </w:tc>
        <w:tc>
          <w:p>
            <w:r>
              <w:t xml:space="preserve">87руб.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* Возможны небольшие изменения в программе.</w:t>
      </w:r>
    </w:p>
    <w:p>
      <w:r>
        <w:t xml:space="preserve">Цены рассчитаны на 2 марта 2026 года</w:t>
      </w:r>
    </w:p>
    <w:p>
      <w:r>
        <w:t xml:space="preserve">Заезд возможен 05.06.2026.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Белград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Mark 4* или подобный, 4*, по программе, Standard, Только завтраки, 05.06-09.06</w:t>
            </w:r>
          </w:p>
        </w:tc>
        <w:tc>
          <w:p>
            <w:r>
              <w:t xml:space="preserve">45901руб.</w:t>
            </w:r>
          </w:p>
        </w:tc>
        <w:tc>
          <w:p>
            <w:r>
              <w:t xml:space="preserve">58049руб.</w:t>
            </w:r>
          </w:p>
        </w:tc>
        <w:tc>
          <w:p>
            <w:r>
              <w:t xml:space="preserve">42431руб.</w:t>
            </w:r>
          </w:p>
        </w:tc>
        <w:tc>
          <w:p>
            <w:r>
              <w:t xml:space="preserve">36443руб.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2026-05-30T07:30:38+00:00</dcterms:created>
  <dcterms:modified xsi:type="dcterms:W3CDTF">2026-05-30T07:30:38+00:00</dcterms:modified>
</cp:coreProperties>
</file>