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Венгрия - Словения, 8 дней, апрель - октябрь 2025</w:t>
      </w:r>
    </w:p>
    <w:p>
      <w:r>
        <w:t xml:space="preserve">Продолжительность: 8 дней/7 ночей</w:t>
      </w:r>
    </w:p>
    <w:p>
      <w:r>
        <w:t xml:space="preserve">Маршрут: Будапешт (3 ночи) - Хевиз* - Кестхей (Балатон)* - Любляна (3 ночи) - озеро Блед - Постойнская пещера - замок Предяма - Будапешт (1 ночь)</w:t>
      </w:r>
    </w:p>
    <w:p>
      <w:r>
        <w:t xml:space="preserve">Даты заезда: 19.04.2025, 03.05.2025, 31.05.2025, 21.06.2025, 23.08.2025, 20.09.2025, 18.10.2025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Будапешт. Групповой трансфер а/п Будапешта - отель Будапешта. Заселение в отель. Вечерняя прогулка по Дунаю на кораблике (1 час). Прекрасная возможность полюбоваться сказочным вечерним Будапештом с палубы комфортабельного теплохода, узнать о городе и его истории, услышать легенды и правдивые истории, которые расскажут участникам прогулки сами короли и принцессы, поэты и художники, а также сам «оживший» Дунай.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Свободный день.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Обзорная экскурсия по Будапешту (групповая). Осмотр основных достопримечательностей: площадь Героев, замок Вайдахуняд, бульвар Андраши, внесенный в список наследия ЮНЕСКО, собор Будапешта – базилики св. Иштва,Экскурсия по Будайской крепости: Рыбацкий бастион, церковь Матяша, королевский дворец, откуда открывается чудесный вид на обе стороны Дуная и городские мосты, соединяющие некогда отдельные города: Пешт, Буду и Обуду.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Выезд из отеля. Групповой трансфер отель Будапешт – отель Любляна. Вариант с экскурсий Хевиз- Кестхей по дороги в Любляну (экскурсия и посещение термального озера за доп.оплату – 30 евро на человека). Кестхей – столица Балатона, прогулка по центральной улице города, посещение парковой зоны построенного в стиле барокко дворца-музея XVIII века, принадлежавшего графской семье Фештетич. Хевиз – старейший и самый известный курорт Венгрии, возникший благодаря уникальному природному лечебному озеру, вода которого богата кальцием, магнием, гидрокарбонатом, серой и пригодна для купания круглый год. Прекрасная возможность искупаться в озере и ощутить целительную силу лечебной воды.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Обзорная экскурсия по Любляне и экскурсия на озеро Блед (групповая) Столица Словении - Любляна очарует Вас уже после первой прогулки по улочкам старой части города, знаменитой красотой разностильных фасадов старинных домов, оформлением порталов и барочными двориками.
Альпийский город Блед, знаменитый горным озером ледникового происхождения с островом по середине. Там Вы посетите замок основанный в одиннадцатом веке, который расположен на отвесной скале, на высоте 140 м над уровнем озера. С верхней смотровой площадки можно увидеть Триглав (2864 м), самую высокую гору в словенских Альпах.
После осмотра замка последует свободное время. Вы можете покататься на лодках до острова где церковь с колоколом желаний и археологической выставкой или просто погулять по берегу озера, пообедать, итд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Завтрак. Свободный день. Возможно организовать трансфер в BTC City, самый большой торговый район в Словении, и обратно (доплата: 20 евро на человека).</w:t>
            </w:r>
          </w:p>
        </w:tc>
      </w:tr>
      <w:tr>
        <w:tc>
          <w:p>
            <w:r>
              <w:t xml:space="preserve">7 день</w:t>
            </w:r>
          </w:p>
        </w:tc>
        <w:tc>
          <w:p>
            <w:r>
              <w:t xml:space="preserve">Завтрак. Экскурсия в Постойнскую пещеру и замок Предяма (групповая). После экскурсии групповой трансфер в Будапешт. Заселение в отель Будапешта. Осмотр Постойнской пещеры начнется с поездки на открытой электричке по коридору Старой пещеры, продолжается пешей прогулкой, приблизительно полтора километра, по наиболее красивым коридорам и залам. Осмотр заканчивается в созданном природой ”Концертном зале“. Оттуда к выходу из пещеры Вы опять поедете поездом. Поскольку постоянная температура воздуха в пещере всего 8 градусов, рекомендуем взять с собой теплую одежду.
В 9 км от Постойнской пещеры на отвесной скале, подобно орлиному гнезду возвышается Предъямский замок, который славится своей легендой о рыцаре-грабителе Эразме Предъямском, а также архитектурными и историческими достопримечательностями.</w:t>
            </w:r>
          </w:p>
        </w:tc>
      </w:tr>
      <w:tr>
        <w:tc>
          <w:p>
            <w:r>
              <w:t xml:space="preserve">8 день</w:t>
            </w:r>
          </w:p>
        </w:tc>
        <w:tc>
          <w:p>
            <w:r>
              <w:t xml:space="preserve">Завтрак. Групповой трансфер отель - а/п Будапешта.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с завтраком в выбранном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туристические сборы и налоги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маршруту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русскоязычные местные гиды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входные билеты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*Туроператор оставляет за собой право изменить порядок проведения экскурсий</w:t>
      </w:r>
    </w:p>
    <w:p>
      <w:r>
        <w:t xml:space="preserve">Цены рассчитаны на 25 февраля 2025 года</w:t>
      </w:r>
    </w:p>
    <w:p>
      <w:r>
        <w:t xml:space="preserve">Заезд возможен 23.08.2025.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Венгрия - Словения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Baross City Hotel (Будапешт) + Hotel Ljubljana Park (Любляна), 3*, по программе, Standard, Только завтраки, 23.08-30.08</w:t>
            </w:r>
          </w:p>
        </w:tc>
        <w:tc>
          <w:p>
            <w:r>
              <w:t xml:space="preserve">107426руб.</w:t>
            </w:r>
          </w:p>
        </w:tc>
        <w:tc>
          <w:p>
            <w:r>
              <w:t xml:space="preserve">144049руб.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Atrium Fashion Hotel (Будапешт) + City Hotel Ljubljana (Любляна), 4*, по программе, Standard, Только завтраки, 23.08-30.08</w:t>
            </w:r>
          </w:p>
        </w:tc>
        <w:tc>
          <w:p>
            <w:r>
              <w:t xml:space="preserve">108891руб.</w:t>
            </w:r>
          </w:p>
        </w:tc>
        <w:tc>
          <w:p>
            <w:r>
              <w:t xml:space="preserve">151373руб.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 Prima Fashion Hotel (Будапешт) + City Hotel Ljubljana (Любляна), 4*, по программе, Standard, Только завтраки, 23.08-30.08</w:t>
            </w:r>
          </w:p>
        </w:tc>
        <w:tc>
          <w:p>
            <w:r>
              <w:t xml:space="preserve">119634руб.</w:t>
            </w:r>
          </w:p>
        </w:tc>
        <w:tc>
          <w:p>
            <w:r>
              <w:t xml:space="preserve">172858руб.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Ibis Styles Budapest Center (Будапешт) + Hotel Ljubljana Park (Любляна), 3*, по программе, Standard, Только завтраки, 23.08-30.08</w:t>
            </w:r>
          </w:p>
        </w:tc>
        <w:tc>
          <w:p>
            <w:r>
              <w:t xml:space="preserve">123540руб.</w:t>
            </w:r>
          </w:p>
        </w:tc>
        <w:tc>
          <w:p>
            <w:r>
              <w:t xml:space="preserve">159674руб.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Mercure Budapest Korona (Будапешт) + B. W. Premier Hotel Slon (Любляна), 4*, по программе, Standard, Только завтраки, 23.08-30.08</w:t>
            </w:r>
          </w:p>
        </w:tc>
        <w:tc>
          <w:p>
            <w:r>
              <w:t xml:space="preserve">125981руб.</w:t>
            </w:r>
          </w:p>
        </w:tc>
        <w:tc>
          <w:p>
            <w:r>
              <w:t xml:space="preserve">169928руб.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2025-07-07T02:50:06+00:00</dcterms:created>
  <dcterms:modified xsi:type="dcterms:W3CDTF">2025-07-07T02:50:06+00:00</dcterms:modified>
</cp:coreProperties>
</file>